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28" w:rsidRDefault="00B63528" w:rsidP="00B63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  <w:r>
        <w:t xml:space="preserve"> </w:t>
      </w:r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iểm soát xung đột lợi ích năm 2024</w:t>
      </w:r>
      <w:r w:rsidRPr="001C4B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của</w:t>
      </w:r>
    </w:p>
    <w:p w:rsidR="00B63528" w:rsidRPr="00B06EB8" w:rsidRDefault="00B63528" w:rsidP="00B63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Sở Lao động - Thương binh và Xã hội </w:t>
      </w:r>
    </w:p>
    <w:p w:rsidR="00B63528" w:rsidRPr="00F87410" w:rsidRDefault="00B63528" w:rsidP="00B63528">
      <w:pPr>
        <w:spacing w:before="120" w:after="120"/>
        <w:ind w:firstLine="720"/>
        <w:jc w:val="both"/>
        <w:rPr>
          <w:spacing w:val="-2"/>
          <w:sz w:val="10"/>
          <w:szCs w:val="28"/>
        </w:rPr>
      </w:pPr>
    </w:p>
    <w:p w:rsidR="00B63528" w:rsidRPr="00B63528" w:rsidRDefault="00B63528" w:rsidP="00B63528">
      <w:pPr>
        <w:spacing w:before="120" w:after="120"/>
        <w:ind w:firstLine="720"/>
        <w:jc w:val="both"/>
        <w:rPr>
          <w:sz w:val="28"/>
          <w:szCs w:val="28"/>
        </w:rPr>
      </w:pPr>
      <w:r w:rsidRPr="00910D36">
        <w:rPr>
          <w:spacing w:val="-2"/>
          <w:sz w:val="28"/>
          <w:szCs w:val="28"/>
        </w:rPr>
        <w:t>Thực hiện Luật Phòng, chống tham nhũng năm 2018; Nghị định số 59/2019/NĐ-CP ngày 01/7/2019 của Chính phủ quy định chi tiết một số điều và biện pháp thi hành Luật Phòng, chống tham nhũng; Nghị định số 134/2021/NĐ-CP ngày 30/12/2021 của Chính phủ sửa đổi, bổ sung một số điều của Nghị định số 59/2019/NĐ-CP của Chính phủ;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Quyết định số 147/QĐ-UBND ngày 05/02/2024 của UBND tỉnh, về ban hành </w:t>
      </w:r>
      <w:r w:rsidRPr="00910D36">
        <w:rPr>
          <w:spacing w:val="-2"/>
          <w:sz w:val="28"/>
          <w:szCs w:val="28"/>
        </w:rPr>
        <w:t xml:space="preserve">kế hoạch công tác phòng, chống tham nhũng, tiêu cực năm </w:t>
      </w:r>
      <w:r>
        <w:rPr>
          <w:spacing w:val="-2"/>
          <w:sz w:val="28"/>
          <w:szCs w:val="28"/>
        </w:rPr>
        <w:t>2024 trên địa bàn tỉnh Ninh Thuận</w:t>
      </w:r>
      <w:r w:rsidRPr="00910D36">
        <w:rPr>
          <w:spacing w:val="-2"/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  <w:r w:rsidRPr="00B63528">
        <w:rPr>
          <w:sz w:val="28"/>
          <w:szCs w:val="28"/>
        </w:rPr>
        <w:t xml:space="preserve">Sở Lao động </w:t>
      </w:r>
      <w:r>
        <w:rPr>
          <w:sz w:val="28"/>
          <w:szCs w:val="28"/>
        </w:rPr>
        <w:t>-</w:t>
      </w:r>
      <w:r w:rsidRPr="00B63528">
        <w:rPr>
          <w:sz w:val="28"/>
          <w:szCs w:val="28"/>
        </w:rPr>
        <w:t xml:space="preserve"> Thương binh và Xã hội</w:t>
      </w:r>
      <w:r>
        <w:rPr>
          <w:b/>
          <w:sz w:val="28"/>
          <w:szCs w:val="28"/>
        </w:rPr>
        <w:t xml:space="preserve"> </w:t>
      </w:r>
      <w:r w:rsidRPr="00B63528">
        <w:rPr>
          <w:sz w:val="28"/>
          <w:szCs w:val="28"/>
        </w:rPr>
        <w:t>xây dựng</w:t>
      </w:r>
      <w:r>
        <w:rPr>
          <w:b/>
          <w:sz w:val="28"/>
          <w:szCs w:val="28"/>
        </w:rPr>
        <w:t xml:space="preserve"> </w:t>
      </w:r>
      <w:r w:rsidRPr="00B63528">
        <w:rPr>
          <w:sz w:val="28"/>
          <w:szCs w:val="28"/>
        </w:rPr>
        <w:t>kế hoạch triển khai</w:t>
      </w:r>
      <w:r>
        <w:rPr>
          <w:b/>
          <w:sz w:val="28"/>
          <w:szCs w:val="28"/>
        </w:rPr>
        <w:t xml:space="preserve"> </w:t>
      </w:r>
      <w:r w:rsidRPr="00B63528">
        <w:rPr>
          <w:sz w:val="28"/>
          <w:szCs w:val="28"/>
        </w:rPr>
        <w:t>thực hiện kiểm soát xung đột lợi ích nhằm:</w:t>
      </w:r>
    </w:p>
    <w:p w:rsidR="00B63528" w:rsidRPr="002F41EA" w:rsidRDefault="00B63528" w:rsidP="00B63528">
      <w:pPr>
        <w:spacing w:before="120" w:after="120"/>
        <w:ind w:firstLine="720"/>
        <w:jc w:val="both"/>
        <w:rPr>
          <w:spacing w:val="-2"/>
          <w:sz w:val="28"/>
          <w:szCs w:val="28"/>
        </w:rPr>
      </w:pPr>
      <w:r w:rsidRPr="002F41EA">
        <w:rPr>
          <w:spacing w:val="-2"/>
          <w:sz w:val="28"/>
          <w:szCs w:val="28"/>
        </w:rPr>
        <w:t xml:space="preserve">- Tăng cường sự lãnh đạo, quản lý của lãnh đạo </w:t>
      </w:r>
      <w:r>
        <w:rPr>
          <w:spacing w:val="-2"/>
          <w:sz w:val="28"/>
          <w:szCs w:val="28"/>
        </w:rPr>
        <w:t xml:space="preserve">Sở </w:t>
      </w:r>
      <w:r w:rsidRPr="002F41EA">
        <w:rPr>
          <w:spacing w:val="-2"/>
          <w:sz w:val="28"/>
          <w:szCs w:val="28"/>
        </w:rPr>
        <w:t xml:space="preserve">về việc thực hiện nghiêm và có hiệu quả các quy định của pháp luật, các chủ trương, Nghị quyết của Trung ương, chỉ đạo của Ủy </w:t>
      </w:r>
      <w:r>
        <w:rPr>
          <w:spacing w:val="-2"/>
          <w:sz w:val="28"/>
          <w:szCs w:val="28"/>
        </w:rPr>
        <w:t xml:space="preserve">ban </w:t>
      </w:r>
      <w:r w:rsidRPr="002F41EA">
        <w:rPr>
          <w:spacing w:val="-2"/>
          <w:sz w:val="28"/>
          <w:szCs w:val="28"/>
        </w:rPr>
        <w:t>nhân dân tỉnh về công tác phòng, chống tham nhũng (PCTN</w:t>
      </w:r>
      <w:r>
        <w:rPr>
          <w:spacing w:val="-2"/>
          <w:sz w:val="28"/>
          <w:szCs w:val="28"/>
        </w:rPr>
        <w:t>,TC</w:t>
      </w:r>
      <w:r w:rsidRPr="002F41EA">
        <w:rPr>
          <w:spacing w:val="-2"/>
          <w:sz w:val="28"/>
          <w:szCs w:val="28"/>
        </w:rPr>
        <w:t>), kiểm soát xung đột lợi ích.</w:t>
      </w:r>
    </w:p>
    <w:p w:rsidR="00B63528" w:rsidRPr="002F41EA" w:rsidRDefault="00B63528" w:rsidP="00B63528">
      <w:pPr>
        <w:spacing w:before="120" w:after="120"/>
        <w:ind w:firstLine="720"/>
        <w:jc w:val="both"/>
        <w:rPr>
          <w:spacing w:val="-2"/>
          <w:sz w:val="28"/>
          <w:szCs w:val="28"/>
        </w:rPr>
      </w:pPr>
      <w:r w:rsidRPr="002F41EA">
        <w:rPr>
          <w:spacing w:val="-2"/>
          <w:sz w:val="28"/>
          <w:szCs w:val="28"/>
        </w:rPr>
        <w:t>- Nâng cao hiệu quả thực hiện các biện pháp phòng ngừa tham nhũng, tiêu cực, kiểm soát xung đột lợ</w:t>
      </w:r>
      <w:r>
        <w:rPr>
          <w:spacing w:val="-2"/>
          <w:sz w:val="28"/>
          <w:szCs w:val="28"/>
        </w:rPr>
        <w:t>i ích trong đơn vị.</w:t>
      </w:r>
    </w:p>
    <w:p w:rsidR="00B63528" w:rsidRDefault="00B63528" w:rsidP="00B63528">
      <w:pPr>
        <w:spacing w:before="120" w:after="12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(</w:t>
      </w:r>
      <w:r w:rsidR="002C7BEB">
        <w:rPr>
          <w:spacing w:val="-2"/>
          <w:sz w:val="28"/>
          <w:szCs w:val="28"/>
        </w:rPr>
        <w:t>đ</w:t>
      </w:r>
      <w:r>
        <w:rPr>
          <w:spacing w:val="-2"/>
          <w:sz w:val="28"/>
          <w:szCs w:val="28"/>
        </w:rPr>
        <w:t>ính kèm Kế hoạch số 669/KH-SLĐTBXH ngày 28/02/2024)</w:t>
      </w:r>
    </w:p>
    <w:p w:rsidR="00B63528" w:rsidRDefault="00B63528" w:rsidP="00B63528">
      <w:pPr>
        <w:spacing w:before="120"/>
        <w:ind w:firstLine="720"/>
        <w:jc w:val="both"/>
        <w:rPr>
          <w:spacing w:val="-2"/>
          <w:sz w:val="28"/>
          <w:szCs w:val="28"/>
        </w:rPr>
      </w:pPr>
    </w:p>
    <w:p w:rsidR="00B63528" w:rsidRPr="00B63528" w:rsidRDefault="00B63528" w:rsidP="00B63528">
      <w:pPr>
        <w:ind w:firstLine="720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bookmarkStart w:id="0" w:name="_GoBack"/>
      <w:bookmarkEnd w:id="0"/>
      <w:r w:rsidRPr="00B63528">
        <w:rPr>
          <w:b/>
          <w:sz w:val="28"/>
          <w:szCs w:val="28"/>
        </w:rPr>
        <w:t xml:space="preserve">Thanh Xuân </w:t>
      </w:r>
      <w:r>
        <w:rPr>
          <w:b/>
          <w:sz w:val="28"/>
          <w:szCs w:val="28"/>
        </w:rPr>
        <w:t>-</w:t>
      </w:r>
      <w:r w:rsidRPr="00B63528">
        <w:rPr>
          <w:b/>
          <w:sz w:val="28"/>
          <w:szCs w:val="28"/>
        </w:rPr>
        <w:t xml:space="preserve"> Thanh tra Sở</w:t>
      </w:r>
    </w:p>
    <w:p w:rsidR="00B63528" w:rsidRDefault="00B63528" w:rsidP="00B63528">
      <w:pPr>
        <w:spacing w:before="120"/>
        <w:ind w:firstLine="720"/>
        <w:jc w:val="both"/>
        <w:rPr>
          <w:spacing w:val="-2"/>
          <w:sz w:val="28"/>
          <w:szCs w:val="28"/>
        </w:rPr>
      </w:pPr>
    </w:p>
    <w:p w:rsidR="006D75CF" w:rsidRDefault="006D75CF"/>
    <w:sectPr w:rsidR="006D75CF" w:rsidSect="00B6352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28"/>
    <w:rsid w:val="002C7BEB"/>
    <w:rsid w:val="002E731D"/>
    <w:rsid w:val="006D75CF"/>
    <w:rsid w:val="00B63528"/>
    <w:rsid w:val="00C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D091"/>
  <w15:chartTrackingRefBased/>
  <w15:docId w15:val="{36C8FB52-484A-46B2-8543-223A26A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28"/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024C648-1C49-4D7E-852B-B0B660216CEA}"/>
</file>

<file path=customXml/itemProps2.xml><?xml version="1.0" encoding="utf-8"?>
<ds:datastoreItem xmlns:ds="http://schemas.openxmlformats.org/officeDocument/2006/customXml" ds:itemID="{145368E8-4252-4BA5-AEB5-2A67DCF98676}"/>
</file>

<file path=customXml/itemProps3.xml><?xml version="1.0" encoding="utf-8"?>
<ds:datastoreItem xmlns:ds="http://schemas.openxmlformats.org/officeDocument/2006/customXml" ds:itemID="{8B32E4D2-DBC1-4E98-8118-BE0AE19B9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2024-06-04T08:40:00Z</dcterms:created>
  <dcterms:modified xsi:type="dcterms:W3CDTF">2024-06-04T08:51:00Z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